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D0AA8" w:rsidRDefault="004D0AA8">
      <w:pPr>
        <w:widowControl w:val="0"/>
        <w:pBdr>
          <w:top w:val="nil"/>
          <w:left w:val="nil"/>
          <w:bottom w:val="nil"/>
          <w:right w:val="nil"/>
          <w:between w:val="nil"/>
        </w:pBdr>
        <w:spacing w:after="0" w:line="276" w:lineRule="auto"/>
        <w:jc w:val="left"/>
      </w:pPr>
    </w:p>
    <w:p w14:paraId="00000002" w14:textId="77777777" w:rsidR="004D0AA8" w:rsidRDefault="00C03481">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4D0AA8" w:rsidRDefault="00C03481">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4D0AA8" w:rsidRDefault="00C03481">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4D0AA8" w:rsidRDefault="00C03481">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6" w14:textId="77777777" w:rsidR="004D0AA8" w:rsidRDefault="004D0AA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4D0AA8" w:rsidRDefault="00C03481">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4D0AA8" w:rsidRDefault="00C03481">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 xml:space="preserve">eportable transactions occur, then a declaration must be made confirming no business has been </w:t>
      </w:r>
      <w:proofErr w:type="gramStart"/>
      <w:r>
        <w:rPr>
          <w:rFonts w:ascii="Arial" w:eastAsia="Arial" w:hAnsi="Arial"/>
          <w:color w:val="000000"/>
          <w:sz w:val="24"/>
          <w:szCs w:val="24"/>
        </w:rPr>
        <w:t>conducted</w:t>
      </w:r>
      <w:proofErr w:type="gramEnd"/>
      <w:r>
        <w:rPr>
          <w:rFonts w:ascii="Arial" w:eastAsia="Arial" w:hAnsi="Arial"/>
          <w:color w:val="000000"/>
          <w:sz w:val="24"/>
          <w:szCs w:val="24"/>
        </w:rPr>
        <w:t>, in place of data submission.</w:t>
      </w:r>
    </w:p>
    <w:p w14:paraId="00000009" w14:textId="77777777" w:rsidR="004D0AA8" w:rsidRDefault="00C03481">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A" w14:textId="77777777" w:rsidR="004D0AA8" w:rsidRDefault="004D0AA8">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4D0AA8" w:rsidRDefault="00C03481">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4D0AA8" w:rsidRDefault="00C0348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4D0AA8" w:rsidRDefault="00C0348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4D0AA8" w:rsidRDefault="00C0348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4D0AA8" w:rsidRDefault="00C0348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4D0AA8" w:rsidRDefault="00C0348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4D0AA8" w:rsidRDefault="00C0348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w:t>
      </w:r>
      <w:r>
        <w:rPr>
          <w:rFonts w:ascii="Arial" w:eastAsia="Arial" w:hAnsi="Arial"/>
          <w:color w:val="000000"/>
          <w:sz w:val="24"/>
          <w:szCs w:val="24"/>
        </w:rPr>
        <w:t>k Start Date provide an e-mail and/or postal address to which CCS will send invoices for the Management Charge and monthly statements relating to the invoicing of the Management Charge;</w:t>
      </w:r>
    </w:p>
    <w:p w14:paraId="00000012" w14:textId="77777777" w:rsidR="004D0AA8" w:rsidRDefault="004D0AA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4D0AA8" w:rsidRDefault="00C0348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w:t>
      </w:r>
      <w:r>
        <w:rPr>
          <w:rFonts w:ascii="Arial" w:eastAsia="Arial" w:hAnsi="Arial"/>
          <w:color w:val="000000"/>
          <w:sz w:val="24"/>
          <w:szCs w:val="24"/>
        </w:rPr>
        <w:t>ntact name and contact details for the purposes of queries relating to either Management Information or invoicing; and</w:t>
      </w:r>
    </w:p>
    <w:p w14:paraId="00000014" w14:textId="77777777" w:rsidR="004D0AA8" w:rsidRDefault="004D0AA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4D0AA8" w:rsidRDefault="00C0348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0000016" w14:textId="77777777" w:rsidR="004D0AA8" w:rsidRDefault="004D0AA8">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4D0AA8" w:rsidRDefault="00C03481">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4D0AA8" w:rsidRDefault="00C03481">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9" w14:textId="77777777" w:rsidR="004D0AA8" w:rsidRDefault="00C0348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A" w14:textId="77777777" w:rsidR="004D0AA8" w:rsidRDefault="00C0348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4D0AA8" w:rsidRDefault="00C03481">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C" w14:textId="77777777" w:rsidR="004D0AA8" w:rsidRDefault="00C0348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D" w14:textId="77777777" w:rsidR="004D0AA8" w:rsidRDefault="00C0348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4D0AA8" w:rsidRDefault="004D0AA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4D0AA8" w:rsidRDefault="00C03481">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4D0AA8" w:rsidRDefault="00C0348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4D0AA8" w:rsidRDefault="00C0348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0000022" w14:textId="77777777" w:rsidR="004D0AA8" w:rsidRDefault="004D0AA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4D0AA8" w:rsidRDefault="004D0AA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4D0AA8" w:rsidRDefault="004D0AA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4D0AA8" w:rsidRDefault="004D0AA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4D0AA8" w:rsidRDefault="004D0AA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4D0AA8" w:rsidRDefault="004D0AA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4D0AA8" w:rsidRDefault="00C03481">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4D0AA8" w:rsidRDefault="00C03481">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A" w14:textId="77777777" w:rsidR="004D0AA8" w:rsidRDefault="00C03481">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000002B" w14:textId="77777777" w:rsidR="004D0AA8" w:rsidRDefault="00C03481">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000002C" w14:textId="77777777" w:rsidR="004D0AA8" w:rsidRDefault="00C03481">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agreement until such time that overdue invoices are paid; and/or</w:t>
      </w:r>
    </w:p>
    <w:p w14:paraId="0000002D" w14:textId="77777777" w:rsidR="004D0AA8" w:rsidRDefault="00C03481">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w:t>
      </w:r>
      <w:r>
        <w:rPr>
          <w:rFonts w:ascii="Arial" w:eastAsia="Arial" w:hAnsi="Arial"/>
          <w:color w:val="000000"/>
          <w:sz w:val="24"/>
          <w:szCs w:val="24"/>
        </w:rPr>
        <w:t>ntract.</w:t>
      </w:r>
    </w:p>
    <w:p w14:paraId="0000002E" w14:textId="77777777" w:rsidR="004D0AA8" w:rsidRDefault="004D0AA8">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4D0AA8" w:rsidRDefault="00C0348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4D0AA8" w:rsidRDefault="00C0348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1" w14:textId="77777777" w:rsidR="004D0AA8" w:rsidRDefault="00C0348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2" w14:textId="77777777" w:rsidR="004D0AA8" w:rsidRDefault="00C03481">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4D0AA8" w:rsidRDefault="00C0348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4" w14:textId="77777777" w:rsidR="004D0AA8" w:rsidRDefault="00C03481">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4D0AA8" w:rsidRDefault="00C0348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6" w14:textId="77777777" w:rsidR="004D0AA8" w:rsidRDefault="00C0348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7" w14:textId="77777777" w:rsidR="004D0AA8" w:rsidRDefault="004D0AA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4D0AA8" w:rsidRDefault="00C03481">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4D0AA8" w:rsidRDefault="00C0348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4D0AA8" w:rsidRDefault="00C0348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B" w14:textId="77777777" w:rsidR="004D0AA8" w:rsidRDefault="00C0348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4D0AA8" w:rsidRDefault="00C0348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D" w14:textId="77777777" w:rsidR="004D0AA8" w:rsidRDefault="004D0AA8">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4D0AA8" w:rsidRDefault="00C0348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F" w14:textId="77777777" w:rsidR="004D0AA8" w:rsidRDefault="00C0348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0" w14:textId="77777777" w:rsidR="004D0AA8" w:rsidRDefault="00C0348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1" w14:textId="77777777" w:rsidR="004D0AA8" w:rsidRDefault="004D0AA8">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4D0AA8" w:rsidRDefault="00C0348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4D0AA8" w:rsidRDefault="00C0348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4" w14:textId="77777777" w:rsidR="004D0AA8" w:rsidRDefault="00C0348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5" w14:textId="77777777" w:rsidR="004D0AA8" w:rsidRDefault="00C03481">
      <w:pPr>
        <w:spacing w:after="200" w:line="276" w:lineRule="auto"/>
        <w:jc w:val="left"/>
        <w:rPr>
          <w:rFonts w:ascii="Arial" w:eastAsia="Arial" w:hAnsi="Arial"/>
          <w:sz w:val="24"/>
          <w:szCs w:val="24"/>
        </w:rPr>
      </w:pPr>
      <w:r>
        <w:br w:type="page"/>
      </w:r>
    </w:p>
    <w:p w14:paraId="00000046" w14:textId="77777777" w:rsidR="004D0AA8" w:rsidRDefault="00C03481">
      <w:pPr>
        <w:jc w:val="left"/>
        <w:rPr>
          <w:rFonts w:ascii="Arial" w:eastAsia="Arial" w:hAnsi="Arial"/>
          <w:b/>
          <w:sz w:val="36"/>
          <w:szCs w:val="36"/>
        </w:rPr>
      </w:pPr>
      <w:r>
        <w:rPr>
          <w:rFonts w:ascii="Arial" w:eastAsia="Arial" w:hAnsi="Arial"/>
          <w:b/>
          <w:sz w:val="36"/>
          <w:szCs w:val="36"/>
        </w:rPr>
        <w:lastRenderedPageBreak/>
        <w:t>Annex: MI Reporting Template</w:t>
      </w:r>
    </w:p>
    <w:p w14:paraId="00000047" w14:textId="59F39D6C" w:rsidR="004D0AA8" w:rsidRDefault="00C03481">
      <w:pPr>
        <w:jc w:val="left"/>
        <w:rPr>
          <w:rFonts w:ascii="Arial" w:eastAsia="Arial" w:hAnsi="Arial"/>
        </w:rPr>
      </w:pPr>
      <w:r w:rsidRPr="00B15505">
        <w:rPr>
          <w:rFonts w:ascii="Arial" w:eastAsia="Arial" w:hAnsi="Arial"/>
          <w:b/>
          <w:sz w:val="24"/>
          <w:szCs w:val="24"/>
        </w:rPr>
        <w:t>Guidance Note:</w:t>
      </w:r>
      <w:r>
        <w:rPr>
          <w:rFonts w:ascii="Arial" w:eastAsia="Arial" w:hAnsi="Arial"/>
          <w:b/>
          <w:sz w:val="24"/>
          <w:szCs w:val="24"/>
        </w:rPr>
        <w:t xml:space="preserve"> </w:t>
      </w:r>
      <w:r>
        <w:rPr>
          <w:rFonts w:ascii="Arial" w:eastAsia="Arial" w:hAnsi="Arial"/>
        </w:rPr>
        <w:t xml:space="preserve">Framework-specific template must be inserted. </w:t>
      </w:r>
    </w:p>
    <w:p w14:paraId="00000048" w14:textId="77777777" w:rsidR="004D0AA8" w:rsidRDefault="00C03481">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9" w14:textId="77777777" w:rsidR="004D0AA8" w:rsidRDefault="00C03481">
      <w:pPr>
        <w:jc w:val="left"/>
        <w:rPr>
          <w:rFonts w:ascii="Arial" w:eastAsia="Arial" w:hAnsi="Arial"/>
        </w:rPr>
      </w:pPr>
      <w:r>
        <w:rPr>
          <w:rFonts w:ascii="Arial" w:eastAsia="Arial" w:hAnsi="Arial"/>
        </w:rPr>
        <w:t xml:space="preserve">Contact: </w:t>
      </w:r>
    </w:p>
    <w:p w14:paraId="0000004A" w14:textId="77777777" w:rsidR="004D0AA8" w:rsidRDefault="00C03481">
      <w:pPr>
        <w:shd w:val="clear" w:color="auto" w:fill="FFFFFF"/>
        <w:rPr>
          <w:rFonts w:ascii="Arial" w:eastAsia="Arial" w:hAnsi="Arial"/>
          <w:color w:val="222222"/>
          <w:sz w:val="24"/>
          <w:szCs w:val="24"/>
        </w:rPr>
      </w:pPr>
      <w:hyperlink r:id="rId9">
        <w:r>
          <w:rPr>
            <w:rFonts w:ascii="Arial" w:eastAsia="Arial" w:hAnsi="Arial"/>
            <w:color w:val="1155CC"/>
            <w:sz w:val="24"/>
            <w:szCs w:val="24"/>
            <w:u w:val="single"/>
          </w:rPr>
          <w:t>https://www.reportmi.crown</w:t>
        </w:r>
        <w:r>
          <w:rPr>
            <w:rFonts w:ascii="Arial" w:eastAsia="Arial" w:hAnsi="Arial"/>
            <w:color w:val="1155CC"/>
            <w:sz w:val="24"/>
            <w:szCs w:val="24"/>
            <w:u w:val="single"/>
          </w:rPr>
          <w:t>commercial.gov.uk/</w:t>
        </w:r>
      </w:hyperlink>
    </w:p>
    <w:p w14:paraId="0000004B" w14:textId="77777777" w:rsidR="004D0AA8" w:rsidRDefault="004D0AA8">
      <w:pPr>
        <w:rPr>
          <w:rFonts w:ascii="Times" w:eastAsia="Times" w:hAnsi="Times" w:cs="Times"/>
          <w:sz w:val="20"/>
          <w:szCs w:val="20"/>
        </w:rPr>
      </w:pPr>
    </w:p>
    <w:p w14:paraId="0000004C" w14:textId="26ADCF45" w:rsidR="004D0AA8" w:rsidRDefault="00B15505">
      <w:pPr>
        <w:jc w:val="left"/>
        <w:rPr>
          <w:rFonts w:ascii="Arial" w:eastAsia="Arial" w:hAnsi="Arial"/>
        </w:rPr>
      </w:pPr>
      <w:r>
        <w:rPr>
          <w:rFonts w:ascii="Arial" w:eastAsia="Arial" w:hAnsi="Arial"/>
        </w:rPr>
        <w:object w:dxaOrig="1504" w:dyaOrig="982" w14:anchorId="74F55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5pt;height:49pt" o:ole="">
            <v:imagedata r:id="rId10" o:title=""/>
          </v:shape>
          <o:OLEObject Type="Embed" ProgID="Excel.Sheet.8" ShapeID="_x0000_i1028" DrawAspect="Icon" ObjectID="_1706526077" r:id="rId11"/>
        </w:object>
      </w:r>
    </w:p>
    <w:p w14:paraId="0000004D" w14:textId="77777777" w:rsidR="004D0AA8" w:rsidRDefault="004D0AA8">
      <w:pPr>
        <w:jc w:val="left"/>
        <w:rPr>
          <w:rFonts w:ascii="Arial" w:eastAsia="Arial" w:hAnsi="Arial"/>
        </w:rPr>
      </w:pPr>
    </w:p>
    <w:p w14:paraId="0000004E" w14:textId="77777777" w:rsidR="004D0AA8" w:rsidRDefault="004D0AA8">
      <w:pPr>
        <w:jc w:val="left"/>
        <w:rPr>
          <w:rFonts w:ascii="Arial" w:eastAsia="Arial" w:hAnsi="Arial"/>
        </w:rPr>
      </w:pPr>
    </w:p>
    <w:p w14:paraId="0000004F" w14:textId="77777777" w:rsidR="004D0AA8" w:rsidRDefault="004D0AA8">
      <w:pPr>
        <w:jc w:val="left"/>
        <w:rPr>
          <w:rFonts w:ascii="Arial" w:eastAsia="Arial" w:hAnsi="Arial"/>
        </w:rPr>
      </w:pPr>
    </w:p>
    <w:p w14:paraId="00000050" w14:textId="3A8574A4" w:rsidR="004D0AA8" w:rsidRDefault="004D0AA8">
      <w:pPr>
        <w:jc w:val="left"/>
        <w:rPr>
          <w:rFonts w:ascii="Arial" w:eastAsia="Arial" w:hAnsi="Arial"/>
        </w:rPr>
      </w:pPr>
      <w:bookmarkStart w:id="8" w:name="_GoBack"/>
      <w:bookmarkEnd w:id="8"/>
    </w:p>
    <w:p w14:paraId="00000051" w14:textId="77777777" w:rsidR="004D0AA8" w:rsidRDefault="004D0AA8">
      <w:pPr>
        <w:jc w:val="left"/>
        <w:rPr>
          <w:rFonts w:ascii="Arial" w:eastAsia="Arial" w:hAnsi="Arial"/>
        </w:rPr>
      </w:pPr>
    </w:p>
    <w:p w14:paraId="00000052" w14:textId="77777777" w:rsidR="004D0AA8" w:rsidRDefault="004D0AA8"/>
    <w:p w14:paraId="00000053" w14:textId="77777777" w:rsidR="004D0AA8" w:rsidRDefault="004D0AA8"/>
    <w:p w14:paraId="00000054" w14:textId="77777777" w:rsidR="004D0AA8" w:rsidRDefault="004D0AA8"/>
    <w:p w14:paraId="00000055" w14:textId="77777777" w:rsidR="004D0AA8" w:rsidRDefault="004D0AA8">
      <w:pPr>
        <w:jc w:val="left"/>
        <w:rPr>
          <w:rFonts w:ascii="Arial" w:eastAsia="Arial" w:hAnsi="Arial"/>
        </w:rPr>
      </w:pPr>
    </w:p>
    <w:sectPr w:rsidR="004D0AA8">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F503D" w14:textId="77777777" w:rsidR="00C03481" w:rsidRDefault="00C03481">
      <w:pPr>
        <w:spacing w:after="0"/>
      </w:pPr>
      <w:r>
        <w:separator/>
      </w:r>
    </w:p>
  </w:endnote>
  <w:endnote w:type="continuationSeparator" w:id="0">
    <w:p w14:paraId="25E8FF87" w14:textId="77777777" w:rsidR="00C03481" w:rsidRDefault="00C03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B" w14:textId="77777777" w:rsidR="004D0AA8" w:rsidRDefault="004D0AA8">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D" w14:textId="77777777" w:rsidR="004D0AA8" w:rsidRDefault="00C03481">
    <w:pPr>
      <w:tabs>
        <w:tab w:val="center" w:pos="4513"/>
        <w:tab w:val="right" w:pos="9026"/>
      </w:tabs>
      <w:spacing w:after="0"/>
      <w:rPr>
        <w:rFonts w:ascii="Arial" w:eastAsia="Arial" w:hAnsi="Arial"/>
        <w:sz w:val="20"/>
        <w:szCs w:val="20"/>
      </w:rPr>
    </w:pPr>
    <w:r>
      <w:rPr>
        <w:rFonts w:ascii="Arial" w:eastAsia="Arial" w:hAnsi="Arial"/>
        <w:sz w:val="20"/>
        <w:szCs w:val="20"/>
      </w:rPr>
      <w:t>Framework Ref: RM6229</w:t>
    </w:r>
    <w:r>
      <w:rPr>
        <w:rFonts w:ascii="Arial" w:eastAsia="Arial" w:hAnsi="Arial"/>
        <w:sz w:val="20"/>
        <w:szCs w:val="20"/>
      </w:rPr>
      <w:tab/>
      <w:t xml:space="preserve">                                           </w:t>
    </w:r>
  </w:p>
  <w:p w14:paraId="0000005E" w14:textId="60D4E7A7" w:rsidR="004D0AA8" w:rsidRDefault="00C03481">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B15505">
      <w:rPr>
        <w:rFonts w:ascii="Arial" w:eastAsia="Arial" w:hAnsi="Arial"/>
        <w:color w:val="000000"/>
        <w:sz w:val="20"/>
        <w:szCs w:val="20"/>
      </w:rPr>
      <w:fldChar w:fldCharType="separate"/>
    </w:r>
    <w:r w:rsidR="00B15505">
      <w:rPr>
        <w:rFonts w:ascii="Arial" w:eastAsia="Arial" w:hAnsi="Arial"/>
        <w:noProof/>
        <w:color w:val="000000"/>
        <w:sz w:val="20"/>
        <w:szCs w:val="20"/>
      </w:rPr>
      <w:t>4</w:t>
    </w:r>
    <w:r>
      <w:rPr>
        <w:rFonts w:ascii="Arial" w:eastAsia="Arial" w:hAnsi="Arial"/>
        <w:color w:val="000000"/>
        <w:sz w:val="20"/>
        <w:szCs w:val="20"/>
      </w:rPr>
      <w:fldChar w:fldCharType="end"/>
    </w:r>
  </w:p>
  <w:p w14:paraId="0000005F" w14:textId="77777777" w:rsidR="004D0AA8" w:rsidRDefault="00C034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C" w14:textId="77777777" w:rsidR="004D0AA8" w:rsidRDefault="004D0AA8">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390BD" w14:textId="77777777" w:rsidR="00C03481" w:rsidRDefault="00C03481">
      <w:pPr>
        <w:spacing w:after="0"/>
      </w:pPr>
      <w:r>
        <w:separator/>
      </w:r>
    </w:p>
  </w:footnote>
  <w:footnote w:type="continuationSeparator" w:id="0">
    <w:p w14:paraId="507889A4" w14:textId="77777777" w:rsidR="00C03481" w:rsidRDefault="00C034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8" w14:textId="77777777" w:rsidR="004D0AA8" w:rsidRDefault="004D0AA8">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6" w14:textId="77777777" w:rsidR="004D0AA8" w:rsidRDefault="00C0348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4D0AA8" w:rsidRDefault="00C0348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9" w14:textId="77777777" w:rsidR="004D0AA8" w:rsidRDefault="00C0348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4D0AA8" w:rsidRDefault="00C0348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3C151C"/>
    <w:multiLevelType w:val="multilevel"/>
    <w:tmpl w:val="FB50BFF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8065F97"/>
    <w:multiLevelType w:val="multilevel"/>
    <w:tmpl w:val="F380389A"/>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9337488"/>
    <w:multiLevelType w:val="multilevel"/>
    <w:tmpl w:val="AA4A784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AA8"/>
    <w:rsid w:val="004D0AA8"/>
    <w:rsid w:val="00B15505"/>
    <w:rsid w:val="00C034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19B0A"/>
  <w15:docId w15:val="{7E505290-5BA7-4829-B83A-6EEAE6D2E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xls"/><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aNBGiir4BSi893Y6lesp89phxQ==">AMUW2mUzfiUJoe7568bVG6MaMjWJdsnPkoWv9/Gu8IxVnGSMzDfs0BclEjg/p7T53z4AJZatEGFTmpnVh0ftWwowVSp0SCsQUbrcGlW9zIaw19+OFXVNnsIUauNT2qJ8gske+Oz16voPuBBQAd3HeRwZr7QkjFW6z9aOi1TgrcZB8ZSm2kPqVfcToUyjYLgUVQyjYusHKWGuMyTogLoVoxp3P+IzjcKukZCIQiRfX6kk63+x+hIMq/s=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1203</Words>
  <Characters>6863</Characters>
  <Application>Microsoft Office Word</Application>
  <DocSecurity>0</DocSecurity>
  <Lines>57</Lines>
  <Paragraphs>16</Paragraphs>
  <ScaleCrop>false</ScaleCrop>
  <Company>Cabinet Office</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leah morrow</cp:lastModifiedBy>
  <cp:revision>2</cp:revision>
  <dcterms:created xsi:type="dcterms:W3CDTF">2020-02-27T11:43:00Z</dcterms:created>
  <dcterms:modified xsi:type="dcterms:W3CDTF">2022-02-16T14:15:00Z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